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77991" w:rsidRDefault="00677991" w:rsidP="0067799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088D" w:rsidRPr="00677991" w:rsidRDefault="00677991" w:rsidP="0067799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77991">
        <w:rPr>
          <w:rFonts w:ascii="Times New Roman" w:hAnsi="Times New Roman"/>
          <w:b/>
          <w:sz w:val="28"/>
          <w:szCs w:val="28"/>
        </w:rPr>
        <w:t>О</w:t>
      </w:r>
      <w:r w:rsidRPr="00677991">
        <w:rPr>
          <w:rFonts w:ascii="Times New Roman" w:hAnsi="Times New Roman"/>
          <w:b/>
          <w:sz w:val="28"/>
          <w:szCs w:val="28"/>
        </w:rPr>
        <w:t>плат</w:t>
      </w:r>
      <w:r w:rsidRPr="00677991">
        <w:rPr>
          <w:rFonts w:ascii="Times New Roman" w:hAnsi="Times New Roman"/>
          <w:b/>
          <w:sz w:val="28"/>
          <w:szCs w:val="28"/>
        </w:rPr>
        <w:t>ить</w:t>
      </w:r>
      <w:r w:rsidRPr="00677991">
        <w:rPr>
          <w:rFonts w:ascii="Times New Roman" w:hAnsi="Times New Roman"/>
          <w:b/>
          <w:sz w:val="28"/>
          <w:szCs w:val="28"/>
        </w:rPr>
        <w:t xml:space="preserve"> кадастровы</w:t>
      </w:r>
      <w:r w:rsidRPr="00677991">
        <w:rPr>
          <w:rFonts w:ascii="Times New Roman" w:hAnsi="Times New Roman"/>
          <w:b/>
          <w:sz w:val="28"/>
          <w:szCs w:val="28"/>
        </w:rPr>
        <w:t>е</w:t>
      </w:r>
      <w:r w:rsidRPr="00677991">
        <w:rPr>
          <w:rFonts w:ascii="Times New Roman" w:hAnsi="Times New Roman"/>
          <w:b/>
          <w:sz w:val="28"/>
          <w:szCs w:val="28"/>
        </w:rPr>
        <w:t xml:space="preserve"> работ</w:t>
      </w:r>
      <w:r w:rsidRPr="00677991">
        <w:rPr>
          <w:rFonts w:ascii="Times New Roman" w:hAnsi="Times New Roman"/>
          <w:b/>
          <w:sz w:val="28"/>
          <w:szCs w:val="28"/>
        </w:rPr>
        <w:t>ы</w:t>
      </w:r>
      <w:r w:rsidRPr="00677991">
        <w:rPr>
          <w:rFonts w:ascii="Times New Roman" w:hAnsi="Times New Roman"/>
          <w:b/>
          <w:sz w:val="28"/>
          <w:szCs w:val="28"/>
        </w:rPr>
        <w:t xml:space="preserve"> </w:t>
      </w:r>
      <w:r w:rsidRPr="00677991">
        <w:rPr>
          <w:rFonts w:ascii="Times New Roman" w:hAnsi="Times New Roman"/>
          <w:b/>
          <w:sz w:val="28"/>
          <w:szCs w:val="28"/>
        </w:rPr>
        <w:t xml:space="preserve">можно </w:t>
      </w:r>
      <w:r w:rsidRPr="00677991">
        <w:rPr>
          <w:rFonts w:ascii="Times New Roman" w:hAnsi="Times New Roman"/>
          <w:b/>
          <w:sz w:val="28"/>
          <w:szCs w:val="28"/>
        </w:rPr>
        <w:t>после внесения сведений в ЕГРН</w:t>
      </w:r>
    </w:p>
    <w:p w:rsidR="006A4481" w:rsidRPr="006A4481" w:rsidRDefault="006A4481" w:rsidP="006A44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A4481">
        <w:rPr>
          <w:rFonts w:ascii="Times New Roman" w:hAnsi="Times New Roman"/>
          <w:sz w:val="28"/>
          <w:szCs w:val="28"/>
        </w:rPr>
        <w:t>Управление Росреестра по Республике Адыгея информирует  правообладателей объектов недвижимости, а также кадастровых инженеров о возможности оплаты кадастровых работ после внесения сведений в ЕГРН.</w:t>
      </w:r>
    </w:p>
    <w:p w:rsidR="006A4481" w:rsidRPr="006A4481" w:rsidRDefault="006A4481" w:rsidP="006A44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A4481">
        <w:rPr>
          <w:rFonts w:ascii="Times New Roman" w:hAnsi="Times New Roman"/>
          <w:sz w:val="28"/>
          <w:szCs w:val="28"/>
        </w:rPr>
        <w:t>В соответствии с частью 4 статьи 36 Федерального закона от 24.07.2007 № 221-ФЗ «О кадастровой деятельности»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</w:t>
      </w:r>
      <w:proofErr w:type="gramEnd"/>
      <w:r w:rsidRPr="006A4481">
        <w:rPr>
          <w:rFonts w:ascii="Times New Roman" w:hAnsi="Times New Roman"/>
          <w:sz w:val="28"/>
          <w:szCs w:val="28"/>
        </w:rPr>
        <w:t xml:space="preserve"> таким договором подряда.</w:t>
      </w:r>
    </w:p>
    <w:p w:rsidR="006A4481" w:rsidRPr="006A4481" w:rsidRDefault="006A4481" w:rsidP="006A44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A4481">
        <w:rPr>
          <w:rFonts w:ascii="Times New Roman" w:hAnsi="Times New Roman"/>
          <w:sz w:val="28"/>
          <w:szCs w:val="28"/>
        </w:rPr>
        <w:t>Таким образом, действующим законодательством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(или) государственной регистрации прав на объекты недвижимости, в отношении которых выполнялись кадастровые работы.</w:t>
      </w:r>
    </w:p>
    <w:p w:rsidR="006A4481" w:rsidRPr="006A4481" w:rsidRDefault="002C4159" w:rsidP="006A44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«Действующим</w:t>
      </w:r>
      <w:r w:rsidRPr="002C4159">
        <w:rPr>
          <w:rFonts w:ascii="Times New Roman" w:hAnsi="Times New Roman"/>
          <w:sz w:val="28"/>
          <w:szCs w:val="28"/>
        </w:rPr>
        <w:t xml:space="preserve"> законодательство</w:t>
      </w:r>
      <w:r>
        <w:rPr>
          <w:rFonts w:ascii="Times New Roman" w:hAnsi="Times New Roman"/>
          <w:sz w:val="28"/>
          <w:szCs w:val="28"/>
        </w:rPr>
        <w:t>м</w:t>
      </w:r>
      <w:r w:rsidRPr="002C415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6A4481" w:rsidRPr="006A4481">
        <w:rPr>
          <w:rFonts w:ascii="Times New Roman" w:hAnsi="Times New Roman"/>
          <w:sz w:val="28"/>
          <w:szCs w:val="28"/>
        </w:rPr>
        <w:t xml:space="preserve">заказчики кадастровых работ и кадастровые инженеры не ограничены в выборе вида оплаты за выполнение кадастровых работ, в том числе с использованием безналичных расчетов и аккредитива при расчетах. Такие условия также могут быть отражены в договоре подряда </w:t>
      </w:r>
      <w:r w:rsidR="00E72669">
        <w:rPr>
          <w:rFonts w:ascii="Times New Roman" w:hAnsi="Times New Roman"/>
          <w:sz w:val="28"/>
          <w:szCs w:val="28"/>
        </w:rPr>
        <w:t>на выполнение кадастровых работ</w:t>
      </w:r>
      <w:r>
        <w:rPr>
          <w:rFonts w:ascii="Times New Roman" w:hAnsi="Times New Roman"/>
          <w:sz w:val="28"/>
          <w:szCs w:val="28"/>
        </w:rPr>
        <w:t>»</w:t>
      </w:r>
      <w:r w:rsidR="00E7266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 отметил кадастровый инженер </w:t>
      </w:r>
      <w:proofErr w:type="spellStart"/>
      <w:r>
        <w:rPr>
          <w:rFonts w:ascii="Times New Roman" w:hAnsi="Times New Roman"/>
          <w:sz w:val="28"/>
          <w:szCs w:val="28"/>
        </w:rPr>
        <w:t>Лаптинов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Михаил.</w:t>
      </w:r>
    </w:p>
    <w:p w:rsidR="00CA4541" w:rsidRPr="00CA4541" w:rsidRDefault="00CA4541" w:rsidP="006A44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C0017"/>
    <w:rsid w:val="002C4159"/>
    <w:rsid w:val="00301B9C"/>
    <w:rsid w:val="003950A6"/>
    <w:rsid w:val="003A0B61"/>
    <w:rsid w:val="003E7632"/>
    <w:rsid w:val="003F507B"/>
    <w:rsid w:val="00404445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77991"/>
    <w:rsid w:val="006A4481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2669"/>
    <w:rsid w:val="00E75509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CB8D-4B50-4CD3-B27A-FB85211C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2022-05-05T07:25:00Z</cp:lastPrinted>
  <dcterms:created xsi:type="dcterms:W3CDTF">2022-05-17T06:54:00Z</dcterms:created>
  <dcterms:modified xsi:type="dcterms:W3CDTF">2022-05-19T12:08:00Z</dcterms:modified>
</cp:coreProperties>
</file>